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To:</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From:</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Subject: Attending AgileAus25 - 23-24 June 2025, Sofitel Sydney Wentworth</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Dear [insert boss’s name],</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I’d like to attend AgileAus25, themed </w:t>
      </w:r>
      <w:r w:rsidDel="00000000" w:rsidR="00000000" w:rsidRPr="00000000">
        <w:rPr>
          <w:i w:val="1"/>
          <w:rtl w:val="0"/>
        </w:rPr>
        <w:t xml:space="preserve">Delighting our Customers</w:t>
      </w:r>
      <w:r w:rsidDel="00000000" w:rsidR="00000000" w:rsidRPr="00000000">
        <w:rPr>
          <w:rtl w:val="0"/>
        </w:rPr>
        <w:t xml:space="preserve">, being held on Monday 23 - Tuesday 24 June 2025 at the Softiel Sydney Wentworth. AgileAus is the national Agile two-day Conference held annually since 2009 and attracting over 500 attendees curious about doing better work.</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Here’s why I’d like to attend and how our organisation could benefit: </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I’ll learn from the experts</w:t>
      </w:r>
      <w:r w:rsidDel="00000000" w:rsidR="00000000" w:rsidRPr="00000000">
        <w:rPr>
          <w:rtl w:val="0"/>
        </w:rPr>
        <w:t xml:space="preserve"> - AgileAus25 talks and hands-on sessions are led by the best in their industries, and directly relate to the job I do. I’ll be able to learn from real-world case studies of success as well as tales of what didn’t work. I’ll be able to pass along what I learn to others in the team, and create a ripple effect that benefits everyone.</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numPr>
          <w:ilvl w:val="0"/>
          <w:numId w:val="7"/>
        </w:numPr>
        <w:ind w:left="720" w:hanging="360"/>
        <w:rPr>
          <w:u w:val="none"/>
        </w:rPr>
      </w:pPr>
      <w:r w:rsidDel="00000000" w:rsidR="00000000" w:rsidRPr="00000000">
        <w:rPr>
          <w:b w:val="1"/>
          <w:rtl w:val="0"/>
        </w:rPr>
        <w:t xml:space="preserve">I’ll be inspired to do better work</w:t>
      </w:r>
      <w:r w:rsidDel="00000000" w:rsidR="00000000" w:rsidRPr="00000000">
        <w:rPr>
          <w:rtl w:val="0"/>
        </w:rPr>
        <w:t xml:space="preserve"> -  In fact, previous AgileAus attendees overwhelmingly said they learned new skills to apply to their work and were inspired and energised to implement fresh approaches to their work immediately.</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numPr>
          <w:ilvl w:val="0"/>
          <w:numId w:val="4"/>
        </w:numPr>
        <w:ind w:left="720" w:hanging="360"/>
        <w:rPr>
          <w:u w:val="none"/>
        </w:rPr>
      </w:pPr>
      <w:r w:rsidDel="00000000" w:rsidR="00000000" w:rsidRPr="00000000">
        <w:rPr>
          <w:b w:val="1"/>
          <w:rtl w:val="0"/>
        </w:rPr>
        <w:t xml:space="preserve">I’ll learn more about what other organisations are doing</w:t>
      </w:r>
      <w:r w:rsidDel="00000000" w:rsidR="00000000" w:rsidRPr="00000000">
        <w:rPr>
          <w:rtl w:val="0"/>
        </w:rPr>
        <w:t xml:space="preserve"> - At AgileAus25, we’ll be exploring the latest industry trends and tools, and how organisations like ours can stay on top of these trends to deliver what our customers really crave.</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numPr>
          <w:ilvl w:val="0"/>
          <w:numId w:val="5"/>
        </w:numPr>
        <w:ind w:left="720" w:hanging="360"/>
        <w:rPr>
          <w:u w:val="none"/>
        </w:rPr>
      </w:pPr>
      <w:r w:rsidDel="00000000" w:rsidR="00000000" w:rsidRPr="00000000">
        <w:rPr>
          <w:b w:val="1"/>
          <w:rtl w:val="0"/>
        </w:rPr>
        <w:t xml:space="preserve">I’ll become more productive</w:t>
      </w:r>
      <w:r w:rsidDel="00000000" w:rsidR="00000000" w:rsidRPr="00000000">
        <w:rPr>
          <w:rtl w:val="0"/>
        </w:rPr>
        <w:t xml:space="preserve"> - I’ll get hands-on training to learn new tools, approaches, and methodologies that streamline my workflows and allow me to work more quickly and efficiently - saving our organisation time and money. </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numPr>
          <w:ilvl w:val="0"/>
          <w:numId w:val="2"/>
        </w:numPr>
        <w:ind w:left="720" w:hanging="360"/>
        <w:rPr>
          <w:u w:val="none"/>
        </w:rPr>
      </w:pPr>
      <w:r w:rsidDel="00000000" w:rsidR="00000000" w:rsidRPr="00000000">
        <w:rPr>
          <w:b w:val="1"/>
          <w:rtl w:val="0"/>
        </w:rPr>
        <w:t xml:space="preserve">I’ll improve our company’s team cultures</w:t>
      </w:r>
      <w:r w:rsidDel="00000000" w:rsidR="00000000" w:rsidRPr="00000000">
        <w:rPr>
          <w:rtl w:val="0"/>
        </w:rPr>
        <w:t xml:space="preserve"> - I’ll be learning how other organisations can better communicate and collaborate and how we can facilitate a work environment that enhances flow.</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numPr>
          <w:ilvl w:val="0"/>
          <w:numId w:val="3"/>
        </w:numPr>
        <w:ind w:left="720" w:hanging="360"/>
        <w:rPr>
          <w:u w:val="none"/>
        </w:rPr>
      </w:pPr>
      <w:r w:rsidDel="00000000" w:rsidR="00000000" w:rsidRPr="00000000">
        <w:rPr>
          <w:b w:val="1"/>
          <w:rtl w:val="0"/>
        </w:rPr>
        <w:t xml:space="preserve">I’ll learn from my peers</w:t>
      </w:r>
      <w:r w:rsidDel="00000000" w:rsidR="00000000" w:rsidRPr="00000000">
        <w:rPr>
          <w:rtl w:val="0"/>
        </w:rPr>
        <w:t xml:space="preserve"> - AgileAus attendees come from organisations of all sizes, from all over the country. Many of the challenges our business faces are likely shared by others, and this event provides a great opportunity to exchange ideas and learn from each other’s solutions.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6"/>
        </w:numPr>
        <w:ind w:left="720" w:hanging="360"/>
        <w:rPr>
          <w:u w:val="none"/>
        </w:rPr>
      </w:pPr>
      <w:r w:rsidDel="00000000" w:rsidR="00000000" w:rsidRPr="00000000">
        <w:rPr>
          <w:b w:val="1"/>
          <w:rtl w:val="0"/>
        </w:rPr>
        <w:t xml:space="preserve">We can learn together</w:t>
      </w:r>
      <w:r w:rsidDel="00000000" w:rsidR="00000000" w:rsidRPr="00000000">
        <w:rPr>
          <w:rtl w:val="0"/>
        </w:rPr>
        <w:t xml:space="preserve"> - AgileAus offers 10% off teams of 5+. If my colleagues come along we’ll maximise our learnings, grow stronger as a team and benefit from stepping outside of the work environment to gain fresh perspectives.</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I believe AgileAus25 is worth the investment. It’s the one Conference where I can gain the latest skills, get exposure to new technology and tools, learn about industry trends, and kick-start my productivity all at once. </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You can learn more about AgileAus25 </w:t>
      </w:r>
      <w:hyperlink r:id="rId6">
        <w:r w:rsidDel="00000000" w:rsidR="00000000" w:rsidRPr="00000000">
          <w:rPr>
            <w:color w:val="1155cc"/>
            <w:u w:val="single"/>
            <w:rtl w:val="0"/>
          </w:rPr>
          <w:t xml:space="preserve">https://agileaustralia.com.au/2025/</w:t>
        </w:r>
      </w:hyperlink>
      <w:r w:rsidDel="00000000" w:rsidR="00000000" w:rsidRPr="00000000">
        <w:rPr>
          <w:rtl w:val="0"/>
        </w:rPr>
      </w:r>
    </w:p>
    <w:p w:rsidR="00000000" w:rsidDel="00000000" w:rsidP="00000000" w:rsidRDefault="00000000" w:rsidRPr="00000000" w14:paraId="0000001E">
      <w:pPr>
        <w:rPr>
          <w:color w:val="22485c"/>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i w:val="1"/>
          <w:rtl w:val="0"/>
        </w:rPr>
        <w:t xml:space="preserve">It was amazing to meet and connect with so many passionate people, sharing ideas and learning from each other’s experiences. I’m excited to take these new ideas back to my work and see where this journey leads! </w:t>
      </w:r>
    </w:p>
    <w:p w:rsidR="00000000" w:rsidDel="00000000" w:rsidP="00000000" w:rsidRDefault="00000000" w:rsidRPr="00000000" w14:paraId="00000020">
      <w:pPr>
        <w:rPr/>
      </w:pPr>
      <w:r w:rsidDel="00000000" w:rsidR="00000000" w:rsidRPr="00000000">
        <w:rPr>
          <w:b w:val="1"/>
          <w:rtl w:val="0"/>
        </w:rPr>
        <w:t xml:space="preserve">AgileAus24 attendee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Best,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[your name]</w:t>
      </w:r>
    </w:p>
    <w:sectPr>
      <w:footerReference r:id="rId7" w:type="default"/>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sz w:val="18"/>
        <w:szCs w:val="18"/>
      </w:rPr>
    </w:pPr>
    <w:r w:rsidDel="00000000" w:rsidR="00000000" w:rsidRPr="00000000">
      <w:rPr>
        <w:rtl w:val="0"/>
      </w:rPr>
    </w:r>
  </w:p>
  <w:p w:rsidR="00000000" w:rsidDel="00000000" w:rsidP="00000000" w:rsidRDefault="00000000" w:rsidRPr="00000000" w14:paraId="00000026">
    <w:pPr>
      <w:jc w:val="right"/>
      <w:rPr>
        <w:sz w:val="18"/>
        <w:szCs w:val="18"/>
      </w:rPr>
    </w:pPr>
    <w:r w:rsidDel="00000000" w:rsidR="00000000" w:rsidRPr="00000000">
      <w:rPr>
        <w:rtl w:val="0"/>
      </w:rPr>
    </w:r>
  </w:p>
  <w:p w:rsidR="00000000" w:rsidDel="00000000" w:rsidP="00000000" w:rsidRDefault="00000000" w:rsidRPr="00000000" w14:paraId="00000027">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gileaustralia.com.au/2025/"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